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F97" w:rsidRPr="00CA6F97" w:rsidRDefault="00CA6F97" w:rsidP="00CA6F97">
      <w:pPr>
        <w:shd w:val="clear" w:color="auto" w:fill="ECF3FD"/>
        <w:spacing w:after="335" w:line="240" w:lineRule="auto"/>
        <w:jc w:val="center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Виды и формы самостоятельной работы</w:t>
      </w:r>
    </w:p>
    <w:p w:rsidR="00CA6F97" w:rsidRPr="00CA6F97" w:rsidRDefault="00CA6F97" w:rsidP="00CA6F97">
      <w:pPr>
        <w:shd w:val="clear" w:color="auto" w:fill="ECF3FD"/>
        <w:spacing w:after="335" w:line="240" w:lineRule="auto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 </w:t>
      </w:r>
    </w:p>
    <w:p w:rsidR="00CA6F97" w:rsidRPr="00CA6F97" w:rsidRDefault="00CA6F97" w:rsidP="00CA6F97">
      <w:pPr>
        <w:shd w:val="clear" w:color="auto" w:fill="ECF3FD"/>
        <w:spacing w:after="335" w:line="240" w:lineRule="auto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В учебном процессе выделяют два вида самостоятельной работы:</w:t>
      </w:r>
    </w:p>
    <w:p w:rsidR="00CA6F97" w:rsidRPr="00CA6F97" w:rsidRDefault="00CA6F97" w:rsidP="00CA6F97">
      <w:pPr>
        <w:numPr>
          <w:ilvl w:val="0"/>
          <w:numId w:val="1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аудиторная;</w:t>
      </w:r>
    </w:p>
    <w:p w:rsidR="00CA6F97" w:rsidRPr="00CA6F97" w:rsidRDefault="00CA6F97" w:rsidP="00CA6F97">
      <w:pPr>
        <w:numPr>
          <w:ilvl w:val="0"/>
          <w:numId w:val="1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внеаудиторная.</w:t>
      </w:r>
    </w:p>
    <w:p w:rsidR="00CA6F97" w:rsidRPr="00CA6F97" w:rsidRDefault="00CA6F97" w:rsidP="00CA6F97">
      <w:pPr>
        <w:shd w:val="clear" w:color="auto" w:fill="ECF3FD"/>
        <w:spacing w:after="335" w:line="240" w:lineRule="auto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Аудиторная самостоятельная работа по учебной дисциплине и междисциплинарному курсу выполняется на учебных занятиях  по заданию и под руководством преподавателя, мастера производственного обучения.</w:t>
      </w:r>
    </w:p>
    <w:p w:rsidR="00CA6F97" w:rsidRPr="00CA6F97" w:rsidRDefault="00CA6F97" w:rsidP="00CA6F97">
      <w:pPr>
        <w:shd w:val="clear" w:color="auto" w:fill="ECF3FD"/>
        <w:spacing w:after="335" w:line="240" w:lineRule="auto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Внеаудиторная самостоятельная работа - планируемая учебная, учебно-исследовательская работа студентов, выполняемая вне занятий по заданию и при управлении преподавателем, но без его непосредственного участия.</w:t>
      </w:r>
    </w:p>
    <w:p w:rsidR="00CA6F97" w:rsidRPr="00CA6F97" w:rsidRDefault="00CA6F97" w:rsidP="00CA6F97">
      <w:pPr>
        <w:shd w:val="clear" w:color="auto" w:fill="ECF3FD"/>
        <w:spacing w:after="335" w:line="240" w:lineRule="auto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Формы самостоятельной работы студентов определяются содержанием учебной дисциплины, степенью подготовленности студентов. Они могут быть тесно связаны с теоретическими курсами и иметь учебный, учебно-исследовательский характер. Форму самостоятельной работы студентов определяют преподаватели при разработке рабочих программ учебных дисциплин, профессиональных модулей, междисциплинарных курсов.</w:t>
      </w:r>
    </w:p>
    <w:p w:rsidR="00CA6F97" w:rsidRPr="00CA6F97" w:rsidRDefault="00CA6F97" w:rsidP="00CA6F97">
      <w:pPr>
        <w:shd w:val="clear" w:color="auto" w:fill="ECF3FD"/>
        <w:spacing w:after="335" w:line="240" w:lineRule="auto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Формами аудиторной самостоятельной работы в условиях реализации компетентного подхода являются активные и интерактивные формы проведения занятий, а именно: компьютерные симуляции, деловые и ролевые игры, разбор конкретные ситуаций, в том числе углубляющих теоретические знания, психологические и иные тренинги  и другие формы.</w:t>
      </w:r>
    </w:p>
    <w:p w:rsidR="00CA6F97" w:rsidRPr="00CA6F97" w:rsidRDefault="00CA6F97" w:rsidP="00CA6F97">
      <w:pPr>
        <w:shd w:val="clear" w:color="auto" w:fill="ECF3FD"/>
        <w:spacing w:after="335" w:line="240" w:lineRule="auto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Внеаудиторная самостоятельная работа выполняется студентами по заданию преподавателя, мастера производственного обучения и при методическом руководстве преподавателя, мастера производственного обучения, но без его непосредственного участия.</w:t>
      </w:r>
    </w:p>
    <w:p w:rsidR="00CA6F97" w:rsidRPr="00CA6F97" w:rsidRDefault="00CA6F97" w:rsidP="00CA6F97">
      <w:pPr>
        <w:shd w:val="clear" w:color="auto" w:fill="ECF3FD"/>
        <w:spacing w:after="335" w:line="240" w:lineRule="auto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Формами внеаудиторной самостоятельной работы, которые определяются содержанием учебной дисциплины, междисциплинарного курса, степенью подготовленности студента в зависимости от курса обучения являются: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работа с основной и дополнительной литературой, </w:t>
      </w:r>
      <w:proofErr w:type="spellStart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интернет-ресурсами</w:t>
      </w:r>
      <w:proofErr w:type="spellEnd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самостоятельное ознакомление с лекционным материалом;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подготовка реферативных обзоров источников периодической печати, опорных конспектов, заранее определенных преподавателем;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поиск информации по теме с последующим ее представлением в аудитории в форме доклада, презентаций;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подготовка к выполнению аудиторных контрольных работ;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выполнение домашних контрольных работ;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выполнение тестовых заданий, решение задач;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составление кроссвордов, схем;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подготовка сообщений к выступлению на семинаре, конференции;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составление моделей-образцов (шаблонов) документов;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lastRenderedPageBreak/>
        <w:t>подготовка расчетных лабораторных работ;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оформление отчетов;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оформление договоров;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заполнение рабочей тетради;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написание эссе, курсовой работы;</w:t>
      </w:r>
    </w:p>
    <w:p w:rsidR="00CA6F97" w:rsidRP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подготовка выпускной квалификационной работы;</w:t>
      </w:r>
    </w:p>
    <w:p w:rsidR="00CA6F97" w:rsidRDefault="00CA6F97" w:rsidP="00CA6F97">
      <w:pPr>
        <w:numPr>
          <w:ilvl w:val="0"/>
          <w:numId w:val="2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другие виды деятельности, организуемые и осуществляемые образовательным учреждением и органами студенческого самоуправления.</w:t>
      </w:r>
    </w:p>
    <w:p w:rsidR="00CA6F97" w:rsidRPr="00CA6F97" w:rsidRDefault="00CA6F97" w:rsidP="00CA6F97">
      <w:pPr>
        <w:shd w:val="clear" w:color="auto" w:fill="ECF3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Видами заданий для внеаудиторной самостоятельной работы могут быть:</w:t>
      </w:r>
    </w:p>
    <w:p w:rsidR="00CA6F97" w:rsidRPr="00CA6F97" w:rsidRDefault="00CA6F97" w:rsidP="00CA6F97">
      <w:pPr>
        <w:numPr>
          <w:ilvl w:val="0"/>
          <w:numId w:val="3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proofErr w:type="gramStart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для овладения способами поиска, обработки, интерпретации текстовой и электронной информации  (учебник, первоисточник, дополнительная литература, электронные материалы на носителях, в Интернет) -  составление плана; графическое изображение структуры текста средствами схем, таблиц, диаграмм и т.д.; конспектирование текста; выписки из текста; работа со словарями и справочниками; ознакомление с нормативными документами; учебно-исследовательская работа; использование аудио- и видеозаписей, компьютерной технологии  и Интернета и др.;</w:t>
      </w:r>
      <w:proofErr w:type="gramEnd"/>
    </w:p>
    <w:p w:rsidR="00CA6F97" w:rsidRPr="00CA6F97" w:rsidRDefault="00CA6F97" w:rsidP="00CA6F97">
      <w:pPr>
        <w:numPr>
          <w:ilvl w:val="0"/>
          <w:numId w:val="3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proofErr w:type="gramStart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для закрепления и систематизации знаний: работа с конспектом лекции (обработка текста); повторная работа над учебным материалом (учебника, первоисточника, дополнительной литературы, аудио- и видеозаписей); составление плана и тезисов ответа; составление таблиц для систематизации учебного материала; изучение нормативных материалов; ответы на контрольные вопросы; аналитическая обработка текста (аннотирование, рецензирование, реферирование, </w:t>
      </w:r>
      <w:proofErr w:type="spellStart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контент-анализ</w:t>
      </w:r>
      <w:proofErr w:type="spellEnd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и др.);</w:t>
      </w:r>
      <w:proofErr w:type="gramEnd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подготовка сообщений к выступлению на семинаре, конференции; подготовка рефератов, докладов; составление библиографии, тематических кроссвордов; тестирование и др.;</w:t>
      </w:r>
    </w:p>
    <w:p w:rsidR="00CA6F97" w:rsidRPr="00CA6F97" w:rsidRDefault="00CA6F97" w:rsidP="00CA6F97">
      <w:pPr>
        <w:numPr>
          <w:ilvl w:val="0"/>
          <w:numId w:val="3"/>
        </w:numPr>
        <w:shd w:val="clear" w:color="auto" w:fill="ECF3FD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</w:pPr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для формирования </w:t>
      </w:r>
      <w:proofErr w:type="spellStart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общеучебных</w:t>
      </w:r>
      <w:proofErr w:type="spellEnd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и </w:t>
      </w:r>
      <w:proofErr w:type="spellStart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надпредметных</w:t>
      </w:r>
      <w:proofErr w:type="spellEnd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 xml:space="preserve"> умений: решение задач и упражнений по образцу; решение вариативных задач и упражнений; выполнение конспектов,  схем, таблиц; решение ситуационных педагогических (профессиональных) задач; подготовка к деловым играм; проектирование и моделирование разных видов и компонентов профессиональной деятельности; подготовка курсовых и дипломных работ; опытно-экспериментальная работа;  упражнения спортивно-оздоровительного характера; </w:t>
      </w:r>
      <w:proofErr w:type="gramStart"/>
      <w:r w:rsidRPr="00CA6F97">
        <w:rPr>
          <w:rFonts w:ascii="Times New Roman" w:eastAsia="Times New Roman" w:hAnsi="Times New Roman" w:cs="Times New Roman"/>
          <w:bCs/>
          <w:color w:val="454448"/>
          <w:sz w:val="24"/>
          <w:szCs w:val="24"/>
        </w:rPr>
        <w:t>рефлексивный анализ профессиональных умений, в т.ч. с использованием аудио- и видеотехники и др. Виды заданий для внеаудиторной самостоятельной работы, их содержание и характер должны носить вариативный и дифференцированный характер, учитывать специфику специальности, изучаемой дисциплины, индивидуальные особенности студента; на младших курсах они ориентированы на репродуктивную деятельность, на старших курсах – творческий, исследовательский характер.</w:t>
      </w:r>
      <w:proofErr w:type="gramEnd"/>
    </w:p>
    <w:p w:rsidR="00CA6F97" w:rsidRPr="00CA6F97" w:rsidRDefault="00CA6F97" w:rsidP="00CA6F97">
      <w:pPr>
        <w:shd w:val="clear" w:color="auto" w:fill="ECF3FD"/>
        <w:spacing w:after="335" w:line="240" w:lineRule="auto"/>
        <w:rPr>
          <w:rFonts w:ascii="Helvetica" w:eastAsia="Times New Roman" w:hAnsi="Helvetica" w:cs="Helvetica"/>
          <w:b/>
          <w:bCs/>
          <w:color w:val="454448"/>
          <w:sz w:val="27"/>
          <w:szCs w:val="27"/>
        </w:rPr>
      </w:pPr>
      <w:r w:rsidRPr="00CA6F97">
        <w:rPr>
          <w:rFonts w:ascii="Helvetica" w:eastAsia="Times New Roman" w:hAnsi="Helvetica" w:cs="Helvetica"/>
          <w:b/>
          <w:bCs/>
          <w:color w:val="454448"/>
          <w:sz w:val="27"/>
          <w:szCs w:val="27"/>
        </w:rPr>
        <w:t> </w:t>
      </w:r>
    </w:p>
    <w:p w:rsidR="00C37A1D" w:rsidRDefault="00C37A1D"/>
    <w:sectPr w:rsidR="00C3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16E82"/>
    <w:multiLevelType w:val="multilevel"/>
    <w:tmpl w:val="9D08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FC59DD"/>
    <w:multiLevelType w:val="multilevel"/>
    <w:tmpl w:val="9972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B73AF7"/>
    <w:multiLevelType w:val="multilevel"/>
    <w:tmpl w:val="A21E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A6F97"/>
    <w:rsid w:val="00C37A1D"/>
    <w:rsid w:val="00CA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717</Words>
  <Characters>4089</Characters>
  <Application>Microsoft Office Word</Application>
  <DocSecurity>0</DocSecurity>
  <Lines>34</Lines>
  <Paragraphs>9</Paragraphs>
  <ScaleCrop>false</ScaleCrop>
  <Company>Microsoft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Farida</cp:lastModifiedBy>
  <cp:revision>3</cp:revision>
  <dcterms:created xsi:type="dcterms:W3CDTF">2018-12-10T17:13:00Z</dcterms:created>
  <dcterms:modified xsi:type="dcterms:W3CDTF">2018-12-10T17:16:00Z</dcterms:modified>
</cp:coreProperties>
</file>